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与你</w:t>
      </w:r>
      <w:r>
        <w:rPr>
          <w:rFonts w:hint="default" w:ascii="微软雅黑" w:hAnsi="微软雅黑" w:eastAsia="微软雅黑"/>
          <w:b/>
          <w:bCs/>
          <w:sz w:val="32"/>
          <w:szCs w:val="32"/>
        </w:rPr>
        <w:t>牵手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，共赢未来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</w:t>
      </w:r>
      <w:r>
        <w:rPr>
          <w:rFonts w:hint="eastAsia" w:ascii="微软雅黑" w:hAnsi="微软雅黑" w:eastAsia="微软雅黑"/>
        </w:rPr>
        <w:t>——全国股转系统（新三板）2020年校园招聘正式启动</w:t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一、公司简介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全国中小企业股份转让系统（新三板）是经国务院批准设立，继上交所、深交所之后的第三家全国性证券交易场所。</w:t>
      </w:r>
      <w:r>
        <w:rPr>
          <w:rFonts w:ascii="微软雅黑" w:hAnsi="微软雅黑" w:eastAsia="微软雅黑"/>
          <w:sz w:val="24"/>
          <w:szCs w:val="24"/>
        </w:rPr>
        <w:t>2020年3月实施的新《证券法》，进一步明确了新三板市场的法律地位。成立七年来，新三板始终坚持服务中小企业发展的初心，构建符合中小企业特点的挂牌准入、发行融资、并购重组等制度安排。截至2020年3月末，新三板挂牌公司共计8755家，聚集了众多具有新经济特色和高成长性特征的优秀企业资源，为金融服务实体经济和中小企业发展作出了积极贡献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二、招聘计划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2019年12月，中央经济工作会议对“稳步推进新三板改革”做出了部署。中国证监会已正式启动全面深化新三板改革工作，涵盖公开发行、连续竞价、精选层设立、投资者</w:t>
      </w:r>
      <w:r>
        <w:rPr>
          <w:rFonts w:ascii="微软雅黑" w:hAnsi="微软雅黑" w:eastAsia="微软雅黑"/>
          <w:sz w:val="24"/>
          <w:szCs w:val="24"/>
        </w:rPr>
        <w:t>门槛</w:t>
      </w:r>
      <w:r>
        <w:rPr>
          <w:rFonts w:ascii="微软雅黑" w:hAnsi="微软雅黑" w:eastAsia="微软雅黑"/>
          <w:sz w:val="24"/>
          <w:szCs w:val="24"/>
        </w:rPr>
        <w:t>优化、转板上市等一系列改革措施已陆续推出。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为推进改革政策的顺利实施，全国股转公司诚向海内外公开招募会计、法律、经济金融、数学统计、计算机、综合管理等专业人才，欢迎有志于投身中国多层次资本市场建设的优秀人才踊跃报名！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社会招聘</w:t>
      </w:r>
      <w:r>
        <w:rPr>
          <w:rFonts w:ascii="微软雅黑" w:hAnsi="微软雅黑" w:eastAsia="微软雅黑"/>
          <w:sz w:val="24"/>
          <w:szCs w:val="24"/>
        </w:rPr>
        <w:t>：境内外高校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20年</w:t>
      </w:r>
      <w:r>
        <w:rPr>
          <w:rFonts w:ascii="微软雅黑" w:hAnsi="微软雅黑" w:eastAsia="微软雅黑"/>
          <w:sz w:val="24"/>
          <w:szCs w:val="24"/>
        </w:rPr>
        <w:t>及以前毕业人员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校园招聘</w:t>
      </w:r>
      <w:r>
        <w:rPr>
          <w:rFonts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 xml:space="preserve"> 境内外</w:t>
      </w:r>
      <w:r>
        <w:rPr>
          <w:rFonts w:ascii="微软雅黑" w:hAnsi="微软雅黑" w:eastAsia="微软雅黑"/>
          <w:sz w:val="24"/>
          <w:szCs w:val="24"/>
        </w:rPr>
        <w:t>高校</w:t>
      </w:r>
      <w:r>
        <w:rPr>
          <w:rFonts w:hint="eastAsia" w:ascii="微软雅黑" w:hAnsi="微软雅黑" w:eastAsia="微软雅黑"/>
          <w:sz w:val="24"/>
          <w:szCs w:val="24"/>
        </w:rPr>
        <w:t>2021年</w:t>
      </w:r>
      <w:r>
        <w:rPr>
          <w:rFonts w:ascii="微软雅黑" w:hAnsi="微软雅黑" w:eastAsia="微软雅黑"/>
          <w:sz w:val="24"/>
          <w:szCs w:val="24"/>
        </w:rPr>
        <w:t>应届毕业生</w:t>
      </w:r>
    </w:p>
    <w:p>
      <w:pPr>
        <w:rPr>
          <w:rFonts w:hint="eastAsia"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三、招聘要求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专业要求：会计类、法律类、数学统计类、经济金融类、科技监督类、专业研究类、综合管理类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学历要求：硕士及以上学历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职位详情请查看网申链接：zhaopin</w:t>
      </w:r>
      <w:r>
        <w:rPr>
          <w:rFonts w:ascii="微软雅黑" w:hAnsi="微软雅黑" w:eastAsia="微软雅黑"/>
          <w:sz w:val="24"/>
          <w:szCs w:val="24"/>
        </w:rPr>
        <w:t>.neeq.com.cn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四、招聘流程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1、简历投递：登录</w:t>
      </w:r>
      <w:r>
        <w:rPr>
          <w:rFonts w:ascii="微软雅黑" w:hAnsi="微软雅黑" w:eastAsia="微软雅黑"/>
          <w:sz w:val="24"/>
          <w:szCs w:val="24"/>
        </w:rPr>
        <w:t>公司招聘网站并在线申请职位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2、测评</w:t>
      </w:r>
      <w:r>
        <w:rPr>
          <w:rFonts w:ascii="微软雅黑" w:hAnsi="微软雅黑" w:eastAsia="微软雅黑"/>
          <w:sz w:val="24"/>
          <w:szCs w:val="24"/>
        </w:rPr>
        <w:t>考察</w:t>
      </w:r>
      <w:r>
        <w:rPr>
          <w:rFonts w:hint="eastAsia" w:ascii="微软雅黑" w:hAnsi="微软雅黑" w:eastAsia="微软雅黑"/>
          <w:sz w:val="24"/>
          <w:szCs w:val="24"/>
        </w:rPr>
        <w:t>：通过</w:t>
      </w:r>
      <w:r>
        <w:rPr>
          <w:rFonts w:ascii="微软雅黑" w:hAnsi="微软雅黑" w:eastAsia="微软雅黑"/>
          <w:sz w:val="24"/>
          <w:szCs w:val="24"/>
        </w:rPr>
        <w:t>笔试、面试</w:t>
      </w:r>
      <w:r>
        <w:rPr>
          <w:rFonts w:hint="eastAsia" w:ascii="微软雅黑" w:hAnsi="微软雅黑" w:eastAsia="微软雅黑"/>
          <w:sz w:val="24"/>
          <w:szCs w:val="24"/>
        </w:rPr>
        <w:t>等</w:t>
      </w:r>
      <w:r>
        <w:rPr>
          <w:rFonts w:ascii="微软雅黑" w:hAnsi="微软雅黑" w:eastAsia="微软雅黑"/>
          <w:sz w:val="24"/>
          <w:szCs w:val="24"/>
        </w:rPr>
        <w:t>测评考察</w:t>
      </w:r>
      <w:r>
        <w:rPr>
          <w:rFonts w:hint="eastAsia" w:ascii="微软雅黑" w:hAnsi="微软雅黑" w:eastAsia="微软雅黑"/>
          <w:sz w:val="24"/>
          <w:szCs w:val="24"/>
        </w:rPr>
        <w:t>环节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3、</w:t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>暑期实习</w:t>
      </w:r>
      <w:r>
        <w:rPr>
          <w:rFonts w:hint="eastAsia" w:ascii="微软雅黑" w:hAnsi="微软雅黑" w:eastAsia="微软雅黑"/>
          <w:sz w:val="24"/>
          <w:szCs w:val="24"/>
        </w:rPr>
        <w:t>：2021届</w:t>
      </w:r>
      <w:r>
        <w:rPr>
          <w:rFonts w:ascii="微软雅黑" w:hAnsi="微软雅黑" w:eastAsia="微软雅黑"/>
          <w:sz w:val="24"/>
          <w:szCs w:val="24"/>
        </w:rPr>
        <w:t>毕业生</w:t>
      </w:r>
      <w:r>
        <w:rPr>
          <w:rFonts w:hint="eastAsia" w:ascii="微软雅黑" w:hAnsi="微软雅黑" w:eastAsia="微软雅黑"/>
          <w:sz w:val="24"/>
          <w:szCs w:val="24"/>
        </w:rPr>
        <w:t>参加</w:t>
      </w:r>
      <w:r>
        <w:rPr>
          <w:rFonts w:ascii="微软雅黑" w:hAnsi="微软雅黑" w:eastAsia="微软雅黑"/>
          <w:sz w:val="24"/>
          <w:szCs w:val="24"/>
        </w:rPr>
        <w:t>暑期实习计划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4、正式录用：正式发放</w:t>
      </w:r>
      <w:r>
        <w:rPr>
          <w:rFonts w:ascii="微软雅黑" w:hAnsi="微软雅黑" w:eastAsia="微软雅黑"/>
          <w:sz w:val="24"/>
          <w:szCs w:val="24"/>
        </w:rPr>
        <w:t>录用offer</w:t>
      </w:r>
    </w:p>
    <w:p>
      <w:pPr>
        <w:rPr>
          <w:rFonts w:hint="eastAsia" w:ascii="微软雅黑" w:hAnsi="微软雅黑" w:eastAsia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五、福利待遇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有竞争力的</w:t>
      </w:r>
      <w:r>
        <w:rPr>
          <w:rFonts w:ascii="微软雅黑" w:hAnsi="微软雅黑" w:eastAsia="微软雅黑"/>
          <w:sz w:val="24"/>
          <w:szCs w:val="24"/>
        </w:rPr>
        <w:t>薪酬</w:t>
      </w:r>
      <w:r>
        <w:rPr>
          <w:rFonts w:hint="eastAsia" w:ascii="微软雅黑" w:hAnsi="微软雅黑" w:eastAsia="微软雅黑"/>
          <w:sz w:val="24"/>
          <w:szCs w:val="24"/>
        </w:rPr>
        <w:t xml:space="preserve">待遇、五险一金、补充医疗保险、企业年金、综合意外险、重大疾病险、员工餐厅、健身中心、健康体检 </w:t>
      </w:r>
    </w:p>
    <w:p>
      <w:pPr>
        <w:pStyle w:val="5"/>
        <w:rPr>
          <w:rFonts w:hint="eastAsia"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六、招聘介绍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网申链接：</w:t>
      </w:r>
      <w:r>
        <w:rPr>
          <w:rFonts w:ascii="微软雅黑" w:hAnsi="微软雅黑" w:eastAsia="微软雅黑"/>
          <w:sz w:val="24"/>
          <w:szCs w:val="24"/>
        </w:rPr>
        <w:t>http://campus.liepin.cn/need2020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工作</w:t>
      </w:r>
      <w:r>
        <w:rPr>
          <w:rFonts w:ascii="微软雅黑" w:hAnsi="微软雅黑" w:eastAsia="微软雅黑"/>
          <w:sz w:val="24"/>
          <w:szCs w:val="24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实习</w:t>
      </w:r>
      <w:r>
        <w:rPr>
          <w:rFonts w:ascii="微软雅黑" w:hAnsi="微软雅黑" w:eastAsia="微软雅黑"/>
          <w:sz w:val="24"/>
          <w:szCs w:val="24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地点</w:t>
      </w:r>
      <w:r>
        <w:rPr>
          <w:rFonts w:ascii="微软雅黑" w:hAnsi="微软雅黑" w:eastAsia="微软雅黑"/>
          <w:sz w:val="24"/>
          <w:szCs w:val="24"/>
        </w:rPr>
        <w:t>：北京—金融街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报名截止</w:t>
      </w:r>
      <w:r>
        <w:rPr>
          <w:rFonts w:ascii="微软雅黑" w:hAnsi="微软雅黑" w:eastAsia="微软雅黑"/>
          <w:sz w:val="24"/>
          <w:szCs w:val="24"/>
        </w:rPr>
        <w:t>时间：</w:t>
      </w:r>
      <w:r>
        <w:rPr>
          <w:rFonts w:hint="eastAsia" w:ascii="微软雅黑" w:hAnsi="微软雅黑" w:eastAsia="微软雅黑"/>
          <w:sz w:val="24"/>
          <w:szCs w:val="24"/>
        </w:rPr>
        <w:t>2020年</w:t>
      </w: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15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咨询方式</w:t>
      </w:r>
      <w:r>
        <w:rPr>
          <w:rFonts w:ascii="微软雅黑" w:hAnsi="微软雅黑" w:eastAsia="微软雅黑"/>
          <w:sz w:val="24"/>
          <w:szCs w:val="24"/>
        </w:rPr>
        <w:t>：</w:t>
      </w:r>
      <w:r>
        <w:fldChar w:fldCharType="begin"/>
      </w:r>
      <w:r>
        <w:instrText xml:space="preserve"> HYPERLINK "mailto:job@neeq.com.cn" </w:instrText>
      </w:r>
      <w:r>
        <w:fldChar w:fldCharType="separate"/>
      </w:r>
      <w:r>
        <w:rPr>
          <w:rFonts w:ascii="微软雅黑" w:hAnsi="微软雅黑" w:eastAsia="微软雅黑"/>
          <w:sz w:val="24"/>
          <w:szCs w:val="24"/>
        </w:rPr>
        <w:t>job@neeq.com.cn</w:t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5B"/>
    <w:rsid w:val="0000561B"/>
    <w:rsid w:val="000064EE"/>
    <w:rsid w:val="002C3D99"/>
    <w:rsid w:val="00583CFA"/>
    <w:rsid w:val="00B5695B"/>
    <w:rsid w:val="00BB5A49"/>
    <w:rsid w:val="00C26527"/>
    <w:rsid w:val="00C6428D"/>
    <w:rsid w:val="00CE2B1B"/>
    <w:rsid w:val="00DA728B"/>
    <w:rsid w:val="00F9618F"/>
    <w:rsid w:val="E7E5E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2020-04-11T20:56:00Z</dcterms:created>
  <dc:creator>喵了个咪</dc:creator>
  <cp:lastModifiedBy>haozhao</cp:lastModifiedBy>
  <dcterms:modified xsi:type="dcterms:W3CDTF">2020-04-12T11:22:01Z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