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21"/>
        </w:rPr>
      </w:pPr>
      <w:bookmarkStart w:id="0" w:name="_GoBack"/>
      <w:r>
        <w:rPr>
          <w:rFonts w:hint="eastAsia" w:ascii="黑体" w:hAnsi="黑体" w:eastAsia="黑体" w:cs="黑体"/>
          <w:sz w:val="32"/>
          <w:szCs w:val="21"/>
        </w:rPr>
        <w:t>附件3：</w:t>
      </w:r>
    </w:p>
    <w:bookmarkEnd w:id="0"/>
    <w:p>
      <w:pPr>
        <w:rPr>
          <w:rFonts w:hint="default" w:ascii="Times New Roman" w:hAnsi="Times New Roman" w:eastAsia="方正小标宋简体" w:cs="Times New Roman"/>
          <w:sz w:val="32"/>
          <w:szCs w:val="21"/>
        </w:rPr>
      </w:pPr>
    </w:p>
    <w:p>
      <w:pPr>
        <w:jc w:val="center"/>
        <w:rPr>
          <w:rFonts w:hint="default" w:ascii="Times New Roman" w:hAnsi="Times New Roman" w:eastAsia="方正小标宋简体" w:cs="Times New Roman"/>
          <w:sz w:val="22"/>
          <w:szCs w:val="21"/>
        </w:rPr>
      </w:pPr>
      <w:r>
        <w:rPr>
          <w:rFonts w:hint="default" w:ascii="Times New Roman" w:hAnsi="Times New Roman" w:eastAsia="方正小标宋简体" w:cs="Times New Roman"/>
          <w:sz w:val="32"/>
          <w:szCs w:val="21"/>
        </w:rPr>
        <w:t>2020年“英才进广饶”报名登记表填报说明</w:t>
      </w:r>
    </w:p>
    <w:p>
      <w:pPr>
        <w:spacing w:line="460" w:lineRule="exact"/>
        <w:ind w:firstLine="480" w:firstLineChars="200"/>
        <w:rPr>
          <w:rFonts w:hint="default" w:ascii="Times New Roman" w:hAnsi="Times New Roman" w:eastAsia="仿宋_GB2312" w:cs="Times New Roman"/>
          <w:sz w:val="24"/>
          <w:szCs w:val="24"/>
        </w:rPr>
      </w:pP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 “姓名”栏中填写户籍登记所用的姓名。少数民族的姓名用字要固定，不能用同音字代替。</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 “出生年月”栏中填写出生年月，填写时年份一律用4位数字表示，月份一律用2位数字表示，如“1995.05”。</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 政治面貌，填写中共党员、中共预备党员、共青团员、民革党员、民盟盟员、民建会员、民进会员、农工党党员、致公党党员、九三学社社员、台盟盟员、无党派人士、群众。</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 “民族”栏中填写民族的全称（如汉族、回族、朝鲜族、维吾尔族等），不能简称“汉”、“回”、“鲜”、“维”等。</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 “身份证号”栏按身份证如实填写。</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 “籍贯”栏中填写</w:t>
      </w:r>
      <w:r>
        <w:rPr>
          <w:rFonts w:hint="default" w:ascii="Times New Roman" w:hAnsi="Times New Roman" w:cs="Times New Roman"/>
        </w:rPr>
        <w:fldChar w:fldCharType="begin"/>
      </w:r>
      <w:r>
        <w:rPr>
          <w:rFonts w:hint="default" w:ascii="Times New Roman" w:hAnsi="Times New Roman" w:cs="Times New Roman"/>
        </w:rPr>
        <w:instrText xml:space="preserve"> HYPERLINK "https://baike.so.com/doc/6000819-13773408.html" \t "https://baike.so.com/doc/_blank" </w:instrText>
      </w:r>
      <w:r>
        <w:rPr>
          <w:rFonts w:hint="default" w:ascii="Times New Roman" w:hAnsi="Times New Roman" w:cs="Times New Roman"/>
        </w:rPr>
        <w:fldChar w:fldCharType="separate"/>
      </w:r>
      <w:r>
        <w:rPr>
          <w:rFonts w:hint="default" w:ascii="Times New Roman" w:hAnsi="Times New Roman" w:eastAsia="仿宋_GB2312" w:cs="Times New Roman"/>
          <w:color w:val="auto"/>
          <w:sz w:val="24"/>
          <w:szCs w:val="24"/>
        </w:rPr>
        <w:t>祖父</w:t>
      </w:r>
      <w:r>
        <w:rPr>
          <w:rFonts w:hint="default" w:ascii="Times New Roman" w:hAnsi="Times New Roman" w:eastAsia="仿宋_GB2312" w:cs="Times New Roman"/>
          <w:color w:val="auto"/>
          <w:sz w:val="24"/>
          <w:szCs w:val="24"/>
        </w:rPr>
        <w:fldChar w:fldCharType="end"/>
      </w:r>
      <w:r>
        <w:rPr>
          <w:rFonts w:hint="default" w:ascii="Times New Roman" w:hAnsi="Times New Roman" w:eastAsia="仿宋_GB2312" w:cs="Times New Roman"/>
          <w:color w:val="auto"/>
          <w:sz w:val="24"/>
          <w:szCs w:val="24"/>
        </w:rPr>
        <w:t>及以上父系祖先的长久居住地或出生地。</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 “户籍所在地”栏中填写本人户籍所在地，按户口本或户籍证明填写。</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“籍贯”和“户籍所在地”按现在的行政区划填写，广饶县内的精确到镇街（开发区），县外的精确到县（县级市、区）</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省外的精确到地级市，例</w:t>
      </w:r>
      <w:r>
        <w:rPr>
          <w:rFonts w:hint="default" w:ascii="Times New Roman" w:hAnsi="Times New Roman" w:eastAsia="仿宋_GB2312" w:cs="Times New Roman"/>
          <w:color w:val="auto"/>
          <w:sz w:val="24"/>
          <w:szCs w:val="24"/>
        </w:rPr>
        <w:t>如：“稻庄镇”、“</w:t>
      </w:r>
      <w:r>
        <w:rPr>
          <w:rFonts w:hint="default" w:ascii="Times New Roman" w:hAnsi="Times New Roman" w:eastAsia="仿宋_GB2312" w:cs="Times New Roman"/>
          <w:color w:val="auto"/>
          <w:sz w:val="24"/>
          <w:szCs w:val="24"/>
          <w:lang w:val="en-US" w:eastAsia="zh-CN"/>
        </w:rPr>
        <w:t>滨州市</w:t>
      </w:r>
      <w:r>
        <w:rPr>
          <w:rFonts w:hint="default" w:ascii="Times New Roman" w:hAnsi="Times New Roman" w:eastAsia="仿宋_GB2312" w:cs="Times New Roman"/>
          <w:color w:val="auto"/>
          <w:sz w:val="24"/>
          <w:szCs w:val="24"/>
        </w:rPr>
        <w:t>博兴县”、“</w:t>
      </w:r>
      <w:r>
        <w:rPr>
          <w:rFonts w:hint="default" w:ascii="Times New Roman" w:hAnsi="Times New Roman" w:eastAsia="仿宋_GB2312" w:cs="Times New Roman"/>
          <w:color w:val="auto"/>
          <w:sz w:val="24"/>
          <w:szCs w:val="24"/>
          <w:lang w:val="en-US" w:eastAsia="zh-CN"/>
        </w:rPr>
        <w:t>潍坊市</w:t>
      </w:r>
      <w:r>
        <w:rPr>
          <w:rFonts w:hint="default" w:ascii="Times New Roman" w:hAnsi="Times New Roman" w:eastAsia="仿宋_GB2312" w:cs="Times New Roman"/>
          <w:color w:val="auto"/>
          <w:sz w:val="24"/>
          <w:szCs w:val="24"/>
        </w:rPr>
        <w:t>寿光市”、“</w:t>
      </w:r>
      <w:r>
        <w:rPr>
          <w:rFonts w:hint="default" w:ascii="Times New Roman" w:hAnsi="Times New Roman" w:eastAsia="仿宋_GB2312" w:cs="Times New Roman"/>
          <w:color w:val="auto"/>
          <w:sz w:val="24"/>
          <w:szCs w:val="24"/>
          <w:lang w:val="en-US" w:eastAsia="zh-CN"/>
        </w:rPr>
        <w:t>浙江省杭州市</w:t>
      </w:r>
      <w:r>
        <w:rPr>
          <w:rFonts w:hint="default" w:ascii="Times New Roman" w:hAnsi="Times New Roman" w:eastAsia="仿宋_GB2312" w:cs="Times New Roman"/>
          <w:color w:val="auto"/>
          <w:sz w:val="24"/>
          <w:szCs w:val="24"/>
        </w:rPr>
        <w:t>”；直辖市直接填写市名，如“上海”、“重庆”等。</w:t>
      </w:r>
    </w:p>
    <w:p>
      <w:pPr>
        <w:numPr>
          <w:ilvl w:val="0"/>
          <w:numId w:val="1"/>
        </w:num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“婚姻状况”如实填写：“已婚”、“未婚”。</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 “普通全日制教育”栏填写通过普通全日制教育获得的最高学历、学位，其中“学历”填写：“本科”、“研究生”；“学位”填写：“学士”、“硕士”、“博士”；“毕业院校”、“所学专业”栏填写与学历相对应的毕业院校、专业；“毕业时间”按照“2019.07”格式填写。</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11.“现家庭住址”栏按照现住址填写，具体到村或门牌号。</w:t>
      </w:r>
    </w:p>
    <w:p>
      <w:pPr>
        <w:numPr>
          <w:ilvl w:val="0"/>
          <w:numId w:val="2"/>
        </w:num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“联系电话”栏填写本人常用移动电话和能联系到本人的其他联系人移动电话。</w:t>
      </w:r>
    </w:p>
    <w:p>
      <w:pPr>
        <w:numPr>
          <w:ilvl w:val="0"/>
          <w:numId w:val="2"/>
        </w:num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“工作单位及职务”、“工作时间”须按实际情况填写，应届生就业协议单位应如实填写在工作单位及职务栏，并标注“就业协议单位”字样。</w:t>
      </w:r>
    </w:p>
    <w:p>
      <w:pPr>
        <w:numPr>
          <w:ilvl w:val="0"/>
          <w:numId w:val="2"/>
        </w:num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“应聘单位”、“应聘岗位”按照《附件</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：2020年“英才进广饶”岗位汇总表》中的“招聘单位”、“岗位名称”两栏内容填写。</w:t>
      </w:r>
    </w:p>
    <w:p>
      <w:pPr>
        <w:numPr>
          <w:ilvl w:val="0"/>
          <w:numId w:val="2"/>
        </w:num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学习工作简历从高中开始填写至今，大学（研究生）毕业后中间不能间断，格式如：</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2005.09—2008.06  ***省***县***中学学习（高中）</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2008.09—2012.07  ***大学***专业（大学本科）</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2012.07—2013.09  ***单位 ***职务</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2013.09—2015.07  ***大学***专业（研究生）</w:t>
      </w:r>
    </w:p>
    <w:p>
      <w:p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2015.07—今       ***单位 ***职务</w:t>
      </w:r>
    </w:p>
    <w:p>
      <w:pPr>
        <w:numPr>
          <w:ilvl w:val="0"/>
          <w:numId w:val="2"/>
        </w:num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“家庭</w:t>
      </w:r>
      <w:r>
        <w:rPr>
          <w:rFonts w:hint="eastAsia" w:eastAsia="仿宋_GB2312" w:cs="Times New Roman"/>
          <w:color w:val="auto"/>
          <w:sz w:val="24"/>
          <w:szCs w:val="24"/>
          <w:lang w:val="en-US" w:eastAsia="zh-CN"/>
        </w:rPr>
        <w:t>主要</w:t>
      </w:r>
      <w:r>
        <w:rPr>
          <w:rFonts w:hint="default" w:ascii="Times New Roman" w:hAnsi="Times New Roman" w:eastAsia="仿宋_GB2312" w:cs="Times New Roman"/>
          <w:color w:val="auto"/>
          <w:sz w:val="24"/>
          <w:szCs w:val="24"/>
        </w:rPr>
        <w:t>成员及主要社会关系”栏填写</w:t>
      </w:r>
      <w:r>
        <w:rPr>
          <w:rFonts w:hint="eastAsia" w:eastAsia="仿宋_GB2312" w:cs="Times New Roman"/>
          <w:color w:val="auto"/>
          <w:sz w:val="24"/>
          <w:szCs w:val="24"/>
          <w:lang w:val="en-US" w:eastAsia="zh-CN"/>
        </w:rPr>
        <w:t>主要</w:t>
      </w:r>
      <w:r>
        <w:rPr>
          <w:rFonts w:hint="default" w:ascii="Times New Roman" w:hAnsi="Times New Roman" w:eastAsia="仿宋_GB2312" w:cs="Times New Roman"/>
          <w:color w:val="auto"/>
          <w:sz w:val="24"/>
          <w:szCs w:val="24"/>
        </w:rPr>
        <w:t>直系亲属，如有其他亲属在应聘单位任职，也须如实填写，不得隐瞒信息。</w:t>
      </w:r>
    </w:p>
    <w:p>
      <w:pPr>
        <w:numPr>
          <w:ilvl w:val="0"/>
          <w:numId w:val="2"/>
        </w:numPr>
        <w:spacing w:line="460" w:lineRule="exact"/>
        <w:ind w:firstLine="48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“其他需要说明事项”栏可填写需要说明的其他情况，如在大学就读期间，担任过班长2年等事项。</w:t>
      </w:r>
    </w:p>
    <w:p>
      <w:pPr>
        <w:numPr>
          <w:ilvl w:val="0"/>
          <w:numId w:val="2"/>
        </w:numPr>
        <w:spacing w:line="46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“报考人承诺”须认真阅读，现场审核时需提报个人手写签字及摁手印的纸质稿。</w:t>
      </w:r>
    </w:p>
    <w:p>
      <w:pPr>
        <w:spacing w:line="460" w:lineRule="exact"/>
        <w:ind w:firstLine="480" w:firstLineChars="200"/>
        <w:rPr>
          <w:rFonts w:hint="default" w:ascii="Times New Roman" w:hAnsi="Times New Roman" w:eastAsia="仿宋_GB2312" w:cs="Times New Roman"/>
          <w:color w:val="auto"/>
          <w:sz w:val="24"/>
          <w:szCs w:val="24"/>
        </w:rPr>
      </w:pPr>
    </w:p>
    <w:p>
      <w:pPr>
        <w:spacing w:line="560" w:lineRule="exact"/>
        <w:jc w:val="center"/>
        <w:rPr>
          <w:rFonts w:hint="default" w:ascii="Times New Roman" w:hAnsi="Times New Roman" w:eastAsia="方正小标宋简体" w:cs="Times New Roman"/>
          <w:color w:val="auto"/>
          <w:spacing w:val="-20"/>
          <w:sz w:val="28"/>
          <w:szCs w:val="28"/>
        </w:rPr>
      </w:pPr>
    </w:p>
    <w:p>
      <w:pPr>
        <w:rPr>
          <w:rFonts w:hint="default" w:ascii="Times New Roman" w:hAnsi="Times New Roman" w:cs="Times New Roman"/>
        </w:rPr>
      </w:pPr>
    </w:p>
    <w:sectPr>
      <w:headerReference r:id="rId3" w:type="default"/>
      <w:footerReference r:id="rId4" w:type="default"/>
      <w:pgSz w:w="11905" w:h="16837"/>
      <w:pgMar w:top="1077" w:right="1418" w:bottom="567" w:left="1418" w:header="567" w:footer="567"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0" distR="0" simplePos="0" relativeHeight="251660288" behindDoc="1" locked="0" layoutInCell="0" allowOverlap="1">
              <wp:simplePos x="0" y="0"/>
              <wp:positionH relativeFrom="page">
                <wp:posOffset>935990</wp:posOffset>
              </wp:positionH>
              <wp:positionV relativeFrom="page">
                <wp:posOffset>10151745</wp:posOffset>
              </wp:positionV>
              <wp:extent cx="5687695" cy="179705"/>
              <wp:effectExtent l="0" t="0" r="8255" b="107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687695"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799.35pt;height:14.15pt;width:447.85pt;mso-position-horizontal-relative:page;mso-position-vertical-relative:page;z-index:-251656192;mso-width-relative:page;mso-height-relative:page;" filled="f" stroked="f" coordsize="21600,21600" o:allowincell="f" o:gfxdata="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rPSwdsAAAAOAQAADwAAAAAAAAABACAAAAAiAAAAZHJzL2Rvd25yZXYueG1sUEsB&#10;AhQAFAAAAAgAh07iQBUOHWryAQAAugMAAA4AAAAAAAAAAQAgAAAAKgEAAGRycy9lMm9Eb2MueG1s&#10;UEsFBgAAAAAGAAYAWQEAAI4FAAAAAA==&#10;">
              <v:fill on="f" focussize="0,0"/>
              <v:stroke on="f"/>
              <v:imagedata o:title=""/>
              <o:lock v:ext="edit" aspectratio="f"/>
              <v:textbox inset="0mm,0mm,0mm,0mm"/>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rPr>
        <w:sz w:val="18"/>
      </w:rPr>
    </w:pPr>
    <w:r>
      <w:rPr>
        <w:sz w:val="18"/>
      </w:rPr>
      <mc:AlternateContent>
        <mc:Choice Requires="wps">
          <w:drawing>
            <wp:anchor distT="0" distB="0" distL="0" distR="0" simplePos="0" relativeHeight="251659264" behindDoc="1" locked="0" layoutInCell="0" allowOverlap="1">
              <wp:simplePos x="0" y="0"/>
              <wp:positionH relativeFrom="page">
                <wp:posOffset>935990</wp:posOffset>
              </wp:positionH>
              <wp:positionV relativeFrom="page">
                <wp:posOffset>359410</wp:posOffset>
              </wp:positionV>
              <wp:extent cx="5687695" cy="179705"/>
              <wp:effectExtent l="0" t="0" r="8255" b="1079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87695"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28.3pt;height:14.15pt;width:447.85pt;mso-position-horizontal-relative:page;mso-position-vertical-relative:page;z-index:-251657216;mso-width-relative:page;mso-height-relative:page;" filled="f" stroked="f" coordsize="21600,21600" o:allowincell="f" o:gfxdata="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pGkm2QAAAAoBAAAPAAAAAAAAAAEAIAAAACIAAABkcnMvZG93bnJldi54bWxQSwEC&#10;FAAUAAAACACHTuJAI96NrvMBAAC6AwAADgAAAAAAAAABACAAAAAoAQAAZHJzL2Uyb0RvYy54bWxQ&#10;SwUGAAAAAAYABgBZAQAAjQUAAAAA&#10;">
              <v:fill on="f"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104A05"/>
    <w:multiLevelType w:val="singleLevel"/>
    <w:tmpl w:val="C4104A05"/>
    <w:lvl w:ilvl="0" w:tentative="0">
      <w:start w:val="8"/>
      <w:numFmt w:val="decimal"/>
      <w:suff w:val="space"/>
      <w:lvlText w:val="%1."/>
      <w:lvlJc w:val="left"/>
    </w:lvl>
  </w:abstractNum>
  <w:abstractNum w:abstractNumId="1">
    <w:nsid w:val="4BC3B571"/>
    <w:multiLevelType w:val="singleLevel"/>
    <w:tmpl w:val="4BC3B571"/>
    <w:lvl w:ilvl="0" w:tentative="0">
      <w:start w:val="1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E6"/>
    <w:rsid w:val="000704E6"/>
    <w:rsid w:val="00091F19"/>
    <w:rsid w:val="000E46F1"/>
    <w:rsid w:val="00351975"/>
    <w:rsid w:val="003E7099"/>
    <w:rsid w:val="004E0F31"/>
    <w:rsid w:val="00522109"/>
    <w:rsid w:val="00535652"/>
    <w:rsid w:val="005D1833"/>
    <w:rsid w:val="00636849"/>
    <w:rsid w:val="006413B2"/>
    <w:rsid w:val="008A5575"/>
    <w:rsid w:val="00956A8E"/>
    <w:rsid w:val="00D33D9B"/>
    <w:rsid w:val="00D505DD"/>
    <w:rsid w:val="00D526C8"/>
    <w:rsid w:val="00D7368F"/>
    <w:rsid w:val="00DE0CB5"/>
    <w:rsid w:val="3E744BDD"/>
    <w:rsid w:val="3FCC06D4"/>
    <w:rsid w:val="47740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kern w:val="0"/>
      <w:sz w:val="21"/>
      <w:szCs w:val="20"/>
      <w:u w:color="00000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color w:val="000000"/>
      <w:kern w:val="0"/>
      <w:sz w:val="18"/>
      <w:szCs w:val="18"/>
      <w:u w:color="000000"/>
    </w:rPr>
  </w:style>
  <w:style w:type="character" w:customStyle="1" w:styleId="7">
    <w:name w:val="页脚 Char"/>
    <w:basedOn w:val="5"/>
    <w:link w:val="2"/>
    <w:semiHidden/>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220</Words>
  <Characters>1254</Characters>
  <Lines>10</Lines>
  <Paragraphs>2</Paragraphs>
  <TotalTime>9</TotalTime>
  <ScaleCrop>false</ScaleCrop>
  <LinksUpToDate>false</LinksUpToDate>
  <CharactersWithSpaces>1472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2020-04-30T10:47:00Z</dcterms:created>
  <dc:creator>xb21cn</dc:creator>
  <cp:lastModifiedBy>grrs</cp:lastModifiedBy>
  <dcterms:modified xsi:type="dcterms:W3CDTF">2020-04-30T13:29:34Z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